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0AE0" w:rsidRDefault="00BB0AE0">
      <w:pPr>
        <w:jc w:val="center"/>
        <w:rPr>
          <w:sz w:val="28"/>
        </w:rPr>
      </w:pPr>
      <w:bookmarkStart w:id="0" w:name="_GoBack"/>
      <w:bookmarkEnd w:id="0"/>
      <w:r>
        <w:rPr>
          <w:sz w:val="28"/>
        </w:rPr>
        <w:t xml:space="preserve">  Tennisclub Rot-Weiß Olzheim</w:t>
      </w:r>
    </w:p>
    <w:p w:rsidR="00C1747A" w:rsidRDefault="00C1747A">
      <w:pPr>
        <w:jc w:val="center"/>
        <w:rPr>
          <w:sz w:val="18"/>
        </w:rPr>
      </w:pPr>
    </w:p>
    <w:p w:rsidR="00BB0AE0" w:rsidRDefault="00BB0AE0">
      <w:pPr>
        <w:jc w:val="center"/>
        <w:rPr>
          <w:sz w:val="24"/>
        </w:rPr>
      </w:pPr>
      <w:r>
        <w:rPr>
          <w:sz w:val="24"/>
        </w:rPr>
        <w:t xml:space="preserve">  Satzung</w:t>
      </w:r>
    </w:p>
    <w:p w:rsidR="00C1747A" w:rsidRDefault="00C1747A">
      <w:pPr>
        <w:jc w:val="center"/>
        <w:rPr>
          <w:sz w:val="24"/>
        </w:rPr>
      </w:pPr>
    </w:p>
    <w:p w:rsidR="00C1747A" w:rsidRDefault="00C1747A">
      <w:pPr>
        <w:jc w:val="center"/>
        <w:rPr>
          <w:sz w:val="24"/>
        </w:rPr>
      </w:pPr>
    </w:p>
    <w:p w:rsidR="00BB0AE0" w:rsidRDefault="00BB0AE0">
      <w:pPr>
        <w:jc w:val="both"/>
        <w:rPr>
          <w:sz w:val="18"/>
        </w:rPr>
      </w:pPr>
    </w:p>
    <w:p w:rsidR="00BB0AE0" w:rsidRDefault="00BB0AE0">
      <w:pPr>
        <w:jc w:val="center"/>
        <w:rPr>
          <w:sz w:val="18"/>
        </w:rPr>
      </w:pPr>
      <w:r>
        <w:rPr>
          <w:sz w:val="18"/>
        </w:rPr>
        <w:t>§1</w:t>
      </w:r>
    </w:p>
    <w:p w:rsidR="00BB0AE0" w:rsidRDefault="00BB0AE0">
      <w:pPr>
        <w:jc w:val="both"/>
        <w:rPr>
          <w:sz w:val="18"/>
        </w:rPr>
      </w:pPr>
      <w:r>
        <w:rPr>
          <w:sz w:val="18"/>
        </w:rPr>
        <w:t>Der am 16.6.1986 in Olzheim gegründete Verein trägt den Namen Tennisclub   Rot-Weiß Olzheim e.V.  Der Verein hat seinen Sitz in Olzheim und ist in das Vereinsregister beim  Amtsgericht  Bitburg eingetragen. Er  ist   Mitglied des Sportbu</w:t>
      </w:r>
      <w:r>
        <w:rPr>
          <w:sz w:val="18"/>
        </w:rPr>
        <w:t>n</w:t>
      </w:r>
      <w:r>
        <w:rPr>
          <w:sz w:val="18"/>
        </w:rPr>
        <w:t>des Rheinland und der zuständigen Fachverbände. Spieljahre und  Geschäftsjahre beginnen am 1. Januar und enden am 31. Dezember eines jeden Jahres.</w:t>
      </w:r>
    </w:p>
    <w:p w:rsidR="00BB0AE0" w:rsidRDefault="00BB0AE0">
      <w:pPr>
        <w:jc w:val="both"/>
        <w:rPr>
          <w:sz w:val="18"/>
        </w:rPr>
      </w:pPr>
    </w:p>
    <w:p w:rsidR="00BB0AE0" w:rsidRDefault="00BB0AE0">
      <w:pPr>
        <w:jc w:val="center"/>
        <w:rPr>
          <w:sz w:val="18"/>
        </w:rPr>
      </w:pPr>
      <w:r>
        <w:rPr>
          <w:sz w:val="18"/>
        </w:rPr>
        <w:t xml:space="preserve">§2 </w:t>
      </w:r>
    </w:p>
    <w:p w:rsidR="00BB0AE0" w:rsidRDefault="00BB0AE0">
      <w:pPr>
        <w:jc w:val="both"/>
        <w:rPr>
          <w:sz w:val="18"/>
        </w:rPr>
      </w:pPr>
      <w:r>
        <w:rPr>
          <w:sz w:val="18"/>
        </w:rPr>
        <w:t>Zweck des Vereins ist die Pflege des Tennissports, besonders des Jugendsports.</w:t>
      </w:r>
    </w:p>
    <w:p w:rsidR="00BB0AE0" w:rsidRDefault="00BB0AE0">
      <w:pPr>
        <w:jc w:val="both"/>
        <w:rPr>
          <w:sz w:val="18"/>
        </w:rPr>
      </w:pPr>
    </w:p>
    <w:p w:rsidR="00BB0AE0" w:rsidRDefault="00BB0AE0">
      <w:pPr>
        <w:jc w:val="center"/>
        <w:rPr>
          <w:sz w:val="18"/>
        </w:rPr>
      </w:pPr>
      <w:r>
        <w:rPr>
          <w:sz w:val="18"/>
        </w:rPr>
        <w:t>§3</w:t>
      </w:r>
    </w:p>
    <w:p w:rsidR="00BB0AE0" w:rsidRDefault="00BB0AE0">
      <w:pPr>
        <w:jc w:val="both"/>
        <w:rPr>
          <w:sz w:val="18"/>
        </w:rPr>
      </w:pPr>
      <w:r>
        <w:rPr>
          <w:sz w:val="18"/>
        </w:rPr>
        <w:t xml:space="preserve">Der Verein ist selbstlos tätig; er verfolgt ausschließlich und unmittelbar gemeinnützige Zwecke. </w:t>
      </w:r>
    </w:p>
    <w:p w:rsidR="00BB0AE0" w:rsidRDefault="00BB0AE0">
      <w:pPr>
        <w:jc w:val="both"/>
        <w:rPr>
          <w:sz w:val="18"/>
        </w:rPr>
      </w:pPr>
    </w:p>
    <w:p w:rsidR="00BB0AE0" w:rsidRDefault="00BB0AE0">
      <w:pPr>
        <w:jc w:val="center"/>
        <w:rPr>
          <w:sz w:val="18"/>
        </w:rPr>
      </w:pPr>
      <w:r>
        <w:rPr>
          <w:sz w:val="18"/>
        </w:rPr>
        <w:t>§4</w:t>
      </w:r>
    </w:p>
    <w:p w:rsidR="00BB0AE0" w:rsidRDefault="00BB0AE0">
      <w:pPr>
        <w:jc w:val="both"/>
        <w:rPr>
          <w:sz w:val="18"/>
        </w:rPr>
      </w:pPr>
      <w:r>
        <w:rPr>
          <w:sz w:val="18"/>
        </w:rPr>
        <w:t>Mittel des Vereins dürfen nur für die satzungsmäßigen Zwecke verwendet werden. Die Mitglieder erhalten keine Zuwendung aus Mitteln des Vereins.</w:t>
      </w:r>
    </w:p>
    <w:p w:rsidR="00BB0AE0" w:rsidRDefault="00BB0AE0">
      <w:pPr>
        <w:jc w:val="both"/>
        <w:rPr>
          <w:sz w:val="18"/>
        </w:rPr>
      </w:pPr>
    </w:p>
    <w:p w:rsidR="00BB0AE0" w:rsidRDefault="00BB0AE0">
      <w:pPr>
        <w:jc w:val="center"/>
        <w:rPr>
          <w:sz w:val="18"/>
        </w:rPr>
      </w:pPr>
      <w:r>
        <w:rPr>
          <w:sz w:val="18"/>
        </w:rPr>
        <w:t>§5</w:t>
      </w:r>
    </w:p>
    <w:p w:rsidR="00BB0AE0" w:rsidRDefault="00BB0AE0">
      <w:pPr>
        <w:jc w:val="both"/>
        <w:rPr>
          <w:sz w:val="18"/>
        </w:rPr>
      </w:pPr>
      <w:r>
        <w:rPr>
          <w:sz w:val="18"/>
        </w:rPr>
        <w:t xml:space="preserve">Es darf keine Person durch Ausgaben, die dem Zweck der Körperschaft fremd sind, oder durch unverhältnismäßig hohe Vergütung begünstigt werden. </w:t>
      </w:r>
    </w:p>
    <w:p w:rsidR="00BB0AE0" w:rsidRDefault="00BB0AE0">
      <w:pPr>
        <w:jc w:val="both"/>
        <w:rPr>
          <w:sz w:val="18"/>
        </w:rPr>
      </w:pPr>
    </w:p>
    <w:p w:rsidR="00BB0AE0" w:rsidRDefault="00BB0AE0">
      <w:pPr>
        <w:jc w:val="center"/>
        <w:rPr>
          <w:sz w:val="18"/>
        </w:rPr>
      </w:pPr>
      <w:r>
        <w:rPr>
          <w:sz w:val="18"/>
        </w:rPr>
        <w:t>§6</w:t>
      </w:r>
    </w:p>
    <w:p w:rsidR="00BB0AE0" w:rsidRDefault="00BB0AE0">
      <w:pPr>
        <w:jc w:val="both"/>
        <w:rPr>
          <w:sz w:val="18"/>
        </w:rPr>
      </w:pPr>
      <w:r>
        <w:rPr>
          <w:sz w:val="18"/>
        </w:rPr>
        <w:t>Der Verein besteht aus aktiven (spielenden) Mitgliedern und nicht stimmberechtigten Jugendlichen. Er unterhält eine eigene Jugendabteilung.</w:t>
      </w:r>
    </w:p>
    <w:p w:rsidR="00BB0AE0" w:rsidRDefault="00BB0AE0">
      <w:pPr>
        <w:jc w:val="both"/>
        <w:rPr>
          <w:sz w:val="18"/>
        </w:rPr>
      </w:pPr>
    </w:p>
    <w:p w:rsidR="00BB0AE0" w:rsidRDefault="00BB0AE0">
      <w:pPr>
        <w:jc w:val="center"/>
        <w:rPr>
          <w:sz w:val="18"/>
        </w:rPr>
      </w:pPr>
      <w:r>
        <w:rPr>
          <w:sz w:val="18"/>
        </w:rPr>
        <w:t>§7</w:t>
      </w:r>
    </w:p>
    <w:p w:rsidR="00BB0AE0" w:rsidRDefault="00BB0AE0">
      <w:pPr>
        <w:jc w:val="both"/>
        <w:rPr>
          <w:sz w:val="18"/>
        </w:rPr>
      </w:pPr>
      <w:r>
        <w:rPr>
          <w:sz w:val="18"/>
        </w:rPr>
        <w:t>Stimmberechtigt sind die aktiven Mitglieder nach Vollendung des 16. Lebensjahres. Bei der Wahl des Jugendwartes haben alle Mitglieder ab 10 Jahren Stimmrecht.</w:t>
      </w:r>
    </w:p>
    <w:p w:rsidR="00BB0AE0" w:rsidRDefault="00BB0AE0">
      <w:pPr>
        <w:jc w:val="both"/>
        <w:rPr>
          <w:sz w:val="18"/>
        </w:rPr>
      </w:pPr>
    </w:p>
    <w:p w:rsidR="00BB0AE0" w:rsidRDefault="00BB0AE0">
      <w:pPr>
        <w:jc w:val="center"/>
        <w:rPr>
          <w:sz w:val="18"/>
        </w:rPr>
      </w:pPr>
      <w:r>
        <w:rPr>
          <w:sz w:val="18"/>
        </w:rPr>
        <w:t xml:space="preserve">§8 </w:t>
      </w:r>
    </w:p>
    <w:p w:rsidR="00BB0AE0" w:rsidRDefault="00BB0AE0">
      <w:pPr>
        <w:jc w:val="both"/>
        <w:rPr>
          <w:sz w:val="18"/>
        </w:rPr>
      </w:pPr>
      <w:r>
        <w:rPr>
          <w:sz w:val="18"/>
        </w:rPr>
        <w:t>Die Aufnahme ist schriftlich zu beantragen. Bei  Minderjährigen ist die Zustimmung des gesetzlichen Vertreters erforderlich. Über das Aufnahmegesuch entscheidet der Vorstand. Es kann insbesondere wegen der unter §13 genannten Gründe abgelehnt werden. Die Ablehnung des Aufnahmegesuchs ist dem Antragsteller  mitzuteilen. Die Angabe von Gründen ist erforderlich. Gegen die Ablehnung  kann die Entscheidung der Mitgliederversammlung herbeigeführt werden.</w:t>
      </w:r>
    </w:p>
    <w:p w:rsidR="00BB0AE0" w:rsidRDefault="00BB0AE0">
      <w:pPr>
        <w:jc w:val="both"/>
        <w:rPr>
          <w:sz w:val="18"/>
        </w:rPr>
      </w:pPr>
    </w:p>
    <w:p w:rsidR="00BB0AE0" w:rsidRDefault="00BB0AE0">
      <w:pPr>
        <w:jc w:val="center"/>
        <w:rPr>
          <w:sz w:val="18"/>
        </w:rPr>
      </w:pPr>
      <w:r>
        <w:rPr>
          <w:sz w:val="18"/>
        </w:rPr>
        <w:t>§9</w:t>
      </w:r>
    </w:p>
    <w:p w:rsidR="00BB0AE0" w:rsidRDefault="00BB0AE0">
      <w:pPr>
        <w:jc w:val="both"/>
        <w:rPr>
          <w:sz w:val="18"/>
        </w:rPr>
      </w:pPr>
      <w:r>
        <w:rPr>
          <w:sz w:val="18"/>
        </w:rPr>
        <w:t>Änderungen der einmalig zu zahlenden Aufnahmegebühr, sowie der Höhe des Jahresbeitrages werden durch die Mitgliede</w:t>
      </w:r>
      <w:r>
        <w:rPr>
          <w:sz w:val="18"/>
        </w:rPr>
        <w:t>r</w:t>
      </w:r>
      <w:r>
        <w:rPr>
          <w:sz w:val="18"/>
        </w:rPr>
        <w:t>versammlung festgelegt. Neben der Zahlung des Jahresbeitrages ist jedes Mitglied ab 14 Jahren verpflichtet, im  Jahr  A</w:t>
      </w:r>
      <w:r>
        <w:rPr>
          <w:sz w:val="18"/>
        </w:rPr>
        <w:t>r</w:t>
      </w:r>
      <w:r>
        <w:rPr>
          <w:sz w:val="18"/>
        </w:rPr>
        <w:t xml:space="preserve">beitsstunden für den Verein zu leisten oder für jede nicht geleistete Arbeitsstunde am Ende des Jahres einen  festgelegten Betrag zu zahlen. Zahl der Arbeitsstunden und der Betrag werden von der Mitgliederversammlung festgelegt. </w:t>
      </w:r>
    </w:p>
    <w:p w:rsidR="00BB0AE0" w:rsidRDefault="00BB0AE0">
      <w:pPr>
        <w:jc w:val="both"/>
        <w:rPr>
          <w:sz w:val="18"/>
        </w:rPr>
      </w:pPr>
    </w:p>
    <w:p w:rsidR="00BB0AE0" w:rsidRDefault="00BB0AE0">
      <w:pPr>
        <w:jc w:val="center"/>
        <w:rPr>
          <w:sz w:val="18"/>
        </w:rPr>
      </w:pPr>
      <w:r>
        <w:rPr>
          <w:sz w:val="18"/>
        </w:rPr>
        <w:t>§10</w:t>
      </w:r>
    </w:p>
    <w:p w:rsidR="00BB0AE0" w:rsidRDefault="00BB0AE0">
      <w:pPr>
        <w:jc w:val="both"/>
        <w:rPr>
          <w:sz w:val="18"/>
        </w:rPr>
      </w:pPr>
      <w:r>
        <w:rPr>
          <w:sz w:val="18"/>
        </w:rPr>
        <w:t>Für besondere Zwecke zu erhebende Zahlungen werden von der Mitgliederversammlung mit einfacher Mehrheit der anw</w:t>
      </w:r>
      <w:r>
        <w:rPr>
          <w:sz w:val="18"/>
        </w:rPr>
        <w:t>e</w:t>
      </w:r>
      <w:r>
        <w:rPr>
          <w:sz w:val="18"/>
        </w:rPr>
        <w:t>senden stimmberechtigten Mitglieder festgesetzt.</w:t>
      </w:r>
    </w:p>
    <w:p w:rsidR="00BB0AE0" w:rsidRDefault="00BB0AE0">
      <w:pPr>
        <w:jc w:val="both"/>
        <w:rPr>
          <w:sz w:val="18"/>
        </w:rPr>
      </w:pPr>
    </w:p>
    <w:p w:rsidR="00BB0AE0" w:rsidRDefault="00BB0AE0">
      <w:pPr>
        <w:jc w:val="center"/>
        <w:rPr>
          <w:sz w:val="18"/>
        </w:rPr>
      </w:pPr>
      <w:r>
        <w:rPr>
          <w:sz w:val="18"/>
        </w:rPr>
        <w:t>§11</w:t>
      </w:r>
    </w:p>
    <w:p w:rsidR="00BB0AE0" w:rsidRPr="00064B39" w:rsidRDefault="00064B39">
      <w:pPr>
        <w:jc w:val="both"/>
        <w:rPr>
          <w:sz w:val="18"/>
          <w:szCs w:val="18"/>
        </w:rPr>
      </w:pPr>
      <w:r w:rsidRPr="00064B39">
        <w:rPr>
          <w:sz w:val="18"/>
          <w:szCs w:val="18"/>
        </w:rPr>
        <w:t>Der Austritt aus dem Club ist jeweils zum 30.06. und 31.12. zulässig. Das ausscheidende Mitglied hat bis zu seinem Austritt sämtlichen Verpflichtungen dem Club gegenüber nachzukommen. Eventuell später nötige Änderungen werden vom Vorstand beschlossen.</w:t>
      </w:r>
    </w:p>
    <w:p w:rsidR="00BB0AE0" w:rsidRDefault="00BB0AE0">
      <w:pPr>
        <w:jc w:val="center"/>
        <w:rPr>
          <w:sz w:val="18"/>
        </w:rPr>
      </w:pPr>
      <w:r>
        <w:rPr>
          <w:sz w:val="18"/>
        </w:rPr>
        <w:t>§12</w:t>
      </w:r>
    </w:p>
    <w:p w:rsidR="00BB0AE0" w:rsidRDefault="00BB0AE0">
      <w:pPr>
        <w:jc w:val="both"/>
        <w:rPr>
          <w:sz w:val="18"/>
        </w:rPr>
      </w:pPr>
      <w:r>
        <w:rPr>
          <w:sz w:val="18"/>
        </w:rPr>
        <w:t>Gegen Mitglieder, die gegen die Satzung oder gegen Anordnungen der Vereinsorgane verstoßen, können nach vorheriger Anhörung vom Vorstand folgende Maßnahmen verhängt werden:</w:t>
      </w:r>
    </w:p>
    <w:p w:rsidR="00BB0AE0" w:rsidRDefault="00BB0AE0">
      <w:pPr>
        <w:jc w:val="both"/>
        <w:rPr>
          <w:sz w:val="18"/>
        </w:rPr>
      </w:pPr>
      <w:r>
        <w:rPr>
          <w:sz w:val="18"/>
        </w:rPr>
        <w:t>1. Verweis</w:t>
      </w:r>
    </w:p>
    <w:p w:rsidR="00BB0AE0" w:rsidRDefault="00BB0AE0">
      <w:pPr>
        <w:jc w:val="both"/>
        <w:rPr>
          <w:sz w:val="18"/>
        </w:rPr>
      </w:pPr>
      <w:r>
        <w:rPr>
          <w:sz w:val="18"/>
        </w:rPr>
        <w:t>2. angemessene Geldstrafe</w:t>
      </w:r>
    </w:p>
    <w:p w:rsidR="00BB0AE0" w:rsidRDefault="00BB0AE0">
      <w:pPr>
        <w:jc w:val="both"/>
        <w:rPr>
          <w:sz w:val="18"/>
        </w:rPr>
      </w:pPr>
      <w:r>
        <w:rPr>
          <w:sz w:val="18"/>
        </w:rPr>
        <w:t>3. zeitlich begrenztes  Verbot der Teilnahme am Sportbetrieb und Veranstaltungen des Vereins.</w:t>
      </w:r>
    </w:p>
    <w:p w:rsidR="00BB0AE0" w:rsidRDefault="00BB0AE0">
      <w:pPr>
        <w:jc w:val="both"/>
        <w:rPr>
          <w:sz w:val="18"/>
        </w:rPr>
      </w:pPr>
      <w:r>
        <w:rPr>
          <w:sz w:val="18"/>
        </w:rPr>
        <w:t>Maßreglungen sind mit Begründung auszusprechen.</w:t>
      </w:r>
    </w:p>
    <w:p w:rsidR="00BB0AE0" w:rsidRDefault="00BB0AE0">
      <w:pPr>
        <w:jc w:val="both"/>
        <w:rPr>
          <w:sz w:val="18"/>
        </w:rPr>
      </w:pPr>
    </w:p>
    <w:p w:rsidR="00C1747A" w:rsidRDefault="00C1747A">
      <w:pPr>
        <w:jc w:val="center"/>
        <w:rPr>
          <w:sz w:val="18"/>
        </w:rPr>
      </w:pPr>
    </w:p>
    <w:p w:rsidR="00C1747A" w:rsidRDefault="00C1747A">
      <w:pPr>
        <w:jc w:val="center"/>
        <w:rPr>
          <w:sz w:val="18"/>
        </w:rPr>
      </w:pPr>
    </w:p>
    <w:p w:rsidR="00EB03AE" w:rsidRDefault="00EB03AE">
      <w:pPr>
        <w:jc w:val="center"/>
        <w:rPr>
          <w:sz w:val="18"/>
        </w:rPr>
      </w:pPr>
    </w:p>
    <w:p w:rsidR="00064B39" w:rsidRDefault="00064B39">
      <w:pPr>
        <w:jc w:val="center"/>
        <w:rPr>
          <w:sz w:val="18"/>
        </w:rPr>
      </w:pPr>
    </w:p>
    <w:p w:rsidR="00064B39" w:rsidRDefault="00064B39">
      <w:pPr>
        <w:jc w:val="center"/>
        <w:rPr>
          <w:sz w:val="18"/>
        </w:rPr>
      </w:pPr>
    </w:p>
    <w:p w:rsidR="00064B39" w:rsidRDefault="00064B39">
      <w:pPr>
        <w:jc w:val="center"/>
        <w:rPr>
          <w:sz w:val="18"/>
        </w:rPr>
      </w:pPr>
    </w:p>
    <w:p w:rsidR="00BB0AE0" w:rsidRDefault="00BB0AE0">
      <w:pPr>
        <w:jc w:val="center"/>
        <w:rPr>
          <w:sz w:val="18"/>
        </w:rPr>
      </w:pPr>
      <w:r>
        <w:rPr>
          <w:sz w:val="18"/>
        </w:rPr>
        <w:lastRenderedPageBreak/>
        <w:t>§13</w:t>
      </w:r>
    </w:p>
    <w:p w:rsidR="00BB0AE0" w:rsidRDefault="00BB0AE0">
      <w:pPr>
        <w:jc w:val="both"/>
        <w:rPr>
          <w:sz w:val="18"/>
        </w:rPr>
      </w:pPr>
      <w:r>
        <w:rPr>
          <w:sz w:val="18"/>
        </w:rPr>
        <w:t>Über den Ausschluss eines Mitglieds, sowie die Maßreglungen gegen ein Mitglied entscheidet der Vorstand. Gegen die Entscheidung des Vorstandes ist die Anrufung der Mitgliederversammlung zulässig. Diese ist in diesem Fall innerhalb von vier Wochen einzuberufen.</w:t>
      </w:r>
    </w:p>
    <w:p w:rsidR="00BB0AE0" w:rsidRDefault="00BB0AE0">
      <w:pPr>
        <w:jc w:val="both"/>
        <w:rPr>
          <w:sz w:val="18"/>
        </w:rPr>
      </w:pPr>
      <w:r>
        <w:rPr>
          <w:sz w:val="18"/>
        </w:rPr>
        <w:t>Ein Mitglied kann ausgeschlossen werden:</w:t>
      </w:r>
    </w:p>
    <w:p w:rsidR="00BB0AE0" w:rsidRDefault="00BB0AE0">
      <w:pPr>
        <w:jc w:val="both"/>
        <w:rPr>
          <w:sz w:val="18"/>
        </w:rPr>
      </w:pPr>
      <w:r>
        <w:rPr>
          <w:sz w:val="18"/>
        </w:rPr>
        <w:t xml:space="preserve">- wenn es trotz wiederholter  Aufforderung seine finanziellen oder satzungsmäßigen Verpflichtungen dem Club gegenüber nicht erfüllt oder Anordnungen des Vereins nicht nachkommt,                </w:t>
      </w:r>
    </w:p>
    <w:p w:rsidR="00BB0AE0" w:rsidRDefault="00BB0AE0">
      <w:pPr>
        <w:jc w:val="both"/>
        <w:rPr>
          <w:sz w:val="18"/>
        </w:rPr>
      </w:pPr>
      <w:r>
        <w:rPr>
          <w:sz w:val="18"/>
        </w:rPr>
        <w:t>- wenn ehrenrührige Handlungen vorliegen oder wenn eine Verurteilung wegen unehrenhafter Handlung durch ein Gericht ausgesprochen wird.</w:t>
      </w:r>
    </w:p>
    <w:p w:rsidR="00BB0AE0" w:rsidRDefault="00BB0AE0">
      <w:pPr>
        <w:jc w:val="both"/>
        <w:rPr>
          <w:sz w:val="18"/>
        </w:rPr>
      </w:pPr>
    </w:p>
    <w:p w:rsidR="00BB0AE0" w:rsidRDefault="00BB0AE0">
      <w:pPr>
        <w:jc w:val="center"/>
        <w:rPr>
          <w:sz w:val="18"/>
        </w:rPr>
      </w:pPr>
      <w:r>
        <w:rPr>
          <w:sz w:val="18"/>
        </w:rPr>
        <w:t xml:space="preserve">§14 </w:t>
      </w:r>
    </w:p>
    <w:p w:rsidR="00BB0AE0" w:rsidRDefault="00BB0AE0">
      <w:pPr>
        <w:jc w:val="both"/>
        <w:rPr>
          <w:sz w:val="18"/>
        </w:rPr>
      </w:pPr>
      <w:r>
        <w:rPr>
          <w:sz w:val="18"/>
        </w:rPr>
        <w:t>Organe des Vereins sind:</w:t>
      </w:r>
    </w:p>
    <w:p w:rsidR="00BB0AE0" w:rsidRDefault="00BB0AE0">
      <w:pPr>
        <w:jc w:val="both"/>
        <w:rPr>
          <w:sz w:val="18"/>
        </w:rPr>
      </w:pPr>
      <w:r>
        <w:rPr>
          <w:sz w:val="18"/>
        </w:rPr>
        <w:t xml:space="preserve">               - der Vorstand</w:t>
      </w:r>
    </w:p>
    <w:p w:rsidR="00BB0AE0" w:rsidRDefault="00BB0AE0">
      <w:pPr>
        <w:jc w:val="both"/>
        <w:rPr>
          <w:sz w:val="18"/>
        </w:rPr>
      </w:pPr>
      <w:r>
        <w:rPr>
          <w:sz w:val="18"/>
        </w:rPr>
        <w:t xml:space="preserve">               - die Mitgliederversammlung</w:t>
      </w:r>
    </w:p>
    <w:p w:rsidR="00BB0AE0" w:rsidRDefault="00BB0AE0">
      <w:pPr>
        <w:jc w:val="both"/>
        <w:rPr>
          <w:sz w:val="18"/>
        </w:rPr>
      </w:pPr>
    </w:p>
    <w:p w:rsidR="00BB0AE0" w:rsidRDefault="00BB0AE0">
      <w:pPr>
        <w:jc w:val="center"/>
        <w:rPr>
          <w:sz w:val="18"/>
        </w:rPr>
      </w:pPr>
      <w:r>
        <w:rPr>
          <w:sz w:val="18"/>
        </w:rPr>
        <w:t>§15</w:t>
      </w:r>
    </w:p>
    <w:p w:rsidR="00BB0AE0" w:rsidRDefault="00BB0AE0">
      <w:pPr>
        <w:jc w:val="both"/>
        <w:rPr>
          <w:sz w:val="18"/>
        </w:rPr>
      </w:pPr>
      <w:r>
        <w:rPr>
          <w:sz w:val="18"/>
        </w:rPr>
        <w:t>Der Vorstand besteht aus folgenden Mitgliedern:</w:t>
      </w:r>
    </w:p>
    <w:p w:rsidR="00BB0AE0" w:rsidRDefault="00BB0AE0">
      <w:pPr>
        <w:jc w:val="both"/>
        <w:rPr>
          <w:sz w:val="18"/>
        </w:rPr>
      </w:pPr>
      <w:r>
        <w:rPr>
          <w:sz w:val="18"/>
        </w:rPr>
        <w:t>- Erste(r) Vorsitzende(r)</w:t>
      </w:r>
    </w:p>
    <w:p w:rsidR="00BB0AE0" w:rsidRDefault="00BB0AE0">
      <w:pPr>
        <w:jc w:val="both"/>
        <w:rPr>
          <w:sz w:val="18"/>
        </w:rPr>
      </w:pPr>
      <w:r>
        <w:rPr>
          <w:sz w:val="18"/>
        </w:rPr>
        <w:t>- Zweite(r</w:t>
      </w:r>
      <w:r>
        <w:t>)</w:t>
      </w:r>
      <w:r>
        <w:rPr>
          <w:sz w:val="18"/>
        </w:rPr>
        <w:t xml:space="preserve"> Vorsitzende(r)</w:t>
      </w:r>
    </w:p>
    <w:p w:rsidR="00BB0AE0" w:rsidRDefault="00BB0AE0">
      <w:pPr>
        <w:jc w:val="both"/>
        <w:rPr>
          <w:sz w:val="18"/>
        </w:rPr>
      </w:pPr>
      <w:r>
        <w:rPr>
          <w:sz w:val="18"/>
        </w:rPr>
        <w:t>- Kassenführer(in)</w:t>
      </w:r>
    </w:p>
    <w:p w:rsidR="00BB0AE0" w:rsidRDefault="00BB0AE0">
      <w:pPr>
        <w:jc w:val="both"/>
        <w:rPr>
          <w:sz w:val="18"/>
        </w:rPr>
      </w:pPr>
      <w:r>
        <w:rPr>
          <w:sz w:val="18"/>
        </w:rPr>
        <w:t>- Schriftführer(in)</w:t>
      </w:r>
    </w:p>
    <w:p w:rsidR="00C1747A" w:rsidRDefault="00BB0AE0" w:rsidP="00C1747A">
      <w:pPr>
        <w:jc w:val="both"/>
        <w:rPr>
          <w:sz w:val="18"/>
        </w:rPr>
      </w:pPr>
      <w:r>
        <w:rPr>
          <w:sz w:val="18"/>
        </w:rPr>
        <w:t>- Spo</w:t>
      </w:r>
      <w:r w:rsidR="00C1747A">
        <w:rPr>
          <w:sz w:val="18"/>
        </w:rPr>
        <w:t>rt- Jugendwart(in)</w:t>
      </w:r>
    </w:p>
    <w:p w:rsidR="002E473F" w:rsidRDefault="002E473F" w:rsidP="00C1747A">
      <w:pPr>
        <w:jc w:val="both"/>
        <w:rPr>
          <w:sz w:val="18"/>
        </w:rPr>
      </w:pPr>
      <w:r>
        <w:rPr>
          <w:sz w:val="18"/>
        </w:rPr>
        <w:t>- Beisitzer</w:t>
      </w:r>
    </w:p>
    <w:p w:rsidR="002E473F" w:rsidRDefault="002E473F" w:rsidP="00C1747A">
      <w:pPr>
        <w:jc w:val="both"/>
        <w:rPr>
          <w:sz w:val="18"/>
        </w:rPr>
      </w:pPr>
      <w:r>
        <w:rPr>
          <w:sz w:val="18"/>
        </w:rPr>
        <w:t>- Beisitzer</w:t>
      </w:r>
    </w:p>
    <w:p w:rsidR="00BB0AE0" w:rsidRDefault="00BB0AE0">
      <w:pPr>
        <w:jc w:val="both"/>
        <w:rPr>
          <w:sz w:val="18"/>
        </w:rPr>
      </w:pPr>
    </w:p>
    <w:p w:rsidR="00BB0AE0" w:rsidRDefault="00BB0AE0">
      <w:pPr>
        <w:jc w:val="both"/>
        <w:rPr>
          <w:sz w:val="18"/>
        </w:rPr>
      </w:pPr>
    </w:p>
    <w:p w:rsidR="00BB0AE0" w:rsidRDefault="00BB0AE0">
      <w:pPr>
        <w:jc w:val="both"/>
        <w:rPr>
          <w:sz w:val="18"/>
        </w:rPr>
      </w:pPr>
      <w:r>
        <w:rPr>
          <w:sz w:val="18"/>
        </w:rPr>
        <w:t>Vorstand im Sinne des Paragraphen 26 BGB sind:</w:t>
      </w:r>
    </w:p>
    <w:p w:rsidR="00BB0AE0" w:rsidRDefault="00BB0AE0">
      <w:pPr>
        <w:jc w:val="both"/>
        <w:rPr>
          <w:sz w:val="18"/>
        </w:rPr>
      </w:pPr>
      <w:r>
        <w:rPr>
          <w:sz w:val="18"/>
        </w:rPr>
        <w:t>- Erste(r) Vorsitzende(r)</w:t>
      </w:r>
    </w:p>
    <w:p w:rsidR="00BB0AE0" w:rsidRDefault="00BB0AE0">
      <w:pPr>
        <w:jc w:val="both"/>
        <w:rPr>
          <w:sz w:val="18"/>
        </w:rPr>
      </w:pPr>
      <w:r>
        <w:rPr>
          <w:sz w:val="18"/>
        </w:rPr>
        <w:t>- Zweite(r) Vorsitzende(r)</w:t>
      </w:r>
    </w:p>
    <w:p w:rsidR="00BB0AE0" w:rsidRDefault="00BB0AE0">
      <w:pPr>
        <w:jc w:val="both"/>
        <w:rPr>
          <w:sz w:val="18"/>
        </w:rPr>
      </w:pPr>
      <w:r>
        <w:rPr>
          <w:sz w:val="18"/>
        </w:rPr>
        <w:t>- Kassenführer(in)</w:t>
      </w:r>
    </w:p>
    <w:p w:rsidR="00BB0AE0" w:rsidRDefault="00BB0AE0">
      <w:pPr>
        <w:jc w:val="both"/>
        <w:rPr>
          <w:sz w:val="18"/>
        </w:rPr>
      </w:pPr>
      <w:r>
        <w:rPr>
          <w:sz w:val="18"/>
        </w:rPr>
        <w:t>Jede(r) ist alleine vertretungsberechtigt.</w:t>
      </w:r>
    </w:p>
    <w:p w:rsidR="00BB0AE0" w:rsidRDefault="00BB0AE0">
      <w:pPr>
        <w:jc w:val="both"/>
        <w:rPr>
          <w:sz w:val="18"/>
        </w:rPr>
      </w:pPr>
    </w:p>
    <w:p w:rsidR="00BB0AE0" w:rsidRDefault="00BB0AE0">
      <w:pPr>
        <w:jc w:val="both"/>
        <w:rPr>
          <w:sz w:val="18"/>
        </w:rPr>
      </w:pPr>
      <w:r>
        <w:rPr>
          <w:sz w:val="18"/>
        </w:rPr>
        <w:t>Der Vorstand bereitet  die  Beratungsgegenstände  der Mitgliederversammlung vor. Der (die) erste Vorsitzende beruft Vo</w:t>
      </w:r>
      <w:r>
        <w:rPr>
          <w:sz w:val="18"/>
        </w:rPr>
        <w:t>r</w:t>
      </w:r>
      <w:r>
        <w:rPr>
          <w:sz w:val="18"/>
        </w:rPr>
        <w:t>stand und Mitgliederversammlung ein und führt den Vorsitz bei den Beratungen dieser Organe. Er (sie) wird im Bedarfsfall von dem (der) zweiten Vorsitzenden vertreten.  Der (die) Schriftführer(in) hat über die Sitzungen der Vereinsorgane Niede</w:t>
      </w:r>
      <w:r>
        <w:rPr>
          <w:sz w:val="18"/>
        </w:rPr>
        <w:t>r</w:t>
      </w:r>
      <w:r>
        <w:rPr>
          <w:sz w:val="18"/>
        </w:rPr>
        <w:t>schriften aufzunehmen  und  zu verwahren. Diese sind von ihm (ihr) selbst und dem (der) Versammlungsleiter(in) zu unte</w:t>
      </w:r>
      <w:r>
        <w:rPr>
          <w:sz w:val="18"/>
        </w:rPr>
        <w:t>r</w:t>
      </w:r>
      <w:r>
        <w:rPr>
          <w:sz w:val="18"/>
        </w:rPr>
        <w:t>zeichnen.</w:t>
      </w:r>
    </w:p>
    <w:p w:rsidR="00BB0AE0" w:rsidRDefault="00BB0AE0">
      <w:pPr>
        <w:jc w:val="both"/>
        <w:rPr>
          <w:sz w:val="18"/>
        </w:rPr>
      </w:pPr>
    </w:p>
    <w:p w:rsidR="00BB0AE0" w:rsidRDefault="00BB0AE0">
      <w:pPr>
        <w:jc w:val="center"/>
        <w:rPr>
          <w:sz w:val="18"/>
        </w:rPr>
      </w:pPr>
      <w:r>
        <w:rPr>
          <w:sz w:val="18"/>
        </w:rPr>
        <w:t>§16</w:t>
      </w:r>
    </w:p>
    <w:p w:rsidR="00BB0AE0" w:rsidRDefault="00BB0AE0">
      <w:pPr>
        <w:jc w:val="both"/>
        <w:rPr>
          <w:sz w:val="18"/>
        </w:rPr>
      </w:pPr>
      <w:r>
        <w:rPr>
          <w:sz w:val="18"/>
        </w:rPr>
        <w:t>Der Vorstand beschließt über alle  wichtigen Vereinsangelegenheiten, soweit sie nicht der Beschlussfassung der Mitgliede</w:t>
      </w:r>
      <w:r>
        <w:rPr>
          <w:sz w:val="18"/>
        </w:rPr>
        <w:t>r</w:t>
      </w:r>
      <w:r>
        <w:rPr>
          <w:sz w:val="18"/>
        </w:rPr>
        <w:t xml:space="preserve">versammlung unterliegen. Er setzt insbesondere die Platz-, Spiel- und Ranglistenordnung fest. Jedes Mitglied des Vorstandes ist befugt, die  Einberufung einer  Vorstandsitzung innerhalb von 14 Tagen zu verlangen. Der Vorstand ist beschlussfähig bei Anwesenheit von </w:t>
      </w:r>
      <w:r w:rsidR="002E473F">
        <w:rPr>
          <w:sz w:val="18"/>
        </w:rPr>
        <w:t>fünf</w:t>
      </w:r>
      <w:r>
        <w:rPr>
          <w:sz w:val="18"/>
        </w:rPr>
        <w:t xml:space="preserve"> Vorstandsmitgliedern. Bei Stimmengleichheit entscheidet die Stimme des (der) ersten Vorsitzenden.</w:t>
      </w:r>
    </w:p>
    <w:p w:rsidR="00BB0AE0" w:rsidRDefault="00BB0AE0">
      <w:pPr>
        <w:jc w:val="both"/>
        <w:rPr>
          <w:sz w:val="18"/>
        </w:rPr>
      </w:pPr>
    </w:p>
    <w:p w:rsidR="00BB0AE0" w:rsidRDefault="00BB0AE0">
      <w:pPr>
        <w:jc w:val="center"/>
        <w:rPr>
          <w:sz w:val="18"/>
        </w:rPr>
      </w:pPr>
      <w:r>
        <w:rPr>
          <w:sz w:val="18"/>
        </w:rPr>
        <w:t xml:space="preserve">§17 </w:t>
      </w:r>
    </w:p>
    <w:p w:rsidR="00BB0AE0" w:rsidRDefault="00BB0AE0">
      <w:pPr>
        <w:jc w:val="both"/>
        <w:rPr>
          <w:sz w:val="18"/>
        </w:rPr>
      </w:pPr>
      <w:r>
        <w:rPr>
          <w:sz w:val="18"/>
        </w:rPr>
        <w:t>Der Vorstand wird für die Dauer von zwei Jahren von der ordentlichen Mitgliederversammlung gewählt. Die Wahl ist g</w:t>
      </w:r>
      <w:r>
        <w:rPr>
          <w:sz w:val="18"/>
        </w:rPr>
        <w:t>e</w:t>
      </w:r>
      <w:r>
        <w:rPr>
          <w:sz w:val="18"/>
        </w:rPr>
        <w:t>heim; bei Stimmengleichheit  entscheidet  ein zweiter Wahlgang, dann das Los. Liegt  für die Wahl  nur ein Wahlvorschlag für ein Vorstandsmitglied vor, so kann durch Handzeichen gewählt werden. Falls ein Mitglied des Vorstandes im Laufe des Spieljahres ausscheidet oder dauernd verhindert ist, bestellt der  Vorstand bis zur nächsten Mitgliederversammlung  eine(n)  Stellvertreter(in),  der  die  gleichen Rechte und Pflichten hat.</w:t>
      </w:r>
    </w:p>
    <w:p w:rsidR="00BB0AE0" w:rsidRDefault="00BB0AE0">
      <w:pPr>
        <w:jc w:val="both"/>
        <w:rPr>
          <w:sz w:val="18"/>
        </w:rPr>
      </w:pPr>
    </w:p>
    <w:p w:rsidR="00BB0AE0" w:rsidRDefault="00BB0AE0">
      <w:pPr>
        <w:jc w:val="center"/>
        <w:rPr>
          <w:sz w:val="18"/>
        </w:rPr>
      </w:pPr>
      <w:r>
        <w:rPr>
          <w:sz w:val="18"/>
        </w:rPr>
        <w:t>§18</w:t>
      </w:r>
    </w:p>
    <w:p w:rsidR="00BB0AE0" w:rsidRDefault="00BB0AE0">
      <w:pPr>
        <w:jc w:val="both"/>
        <w:rPr>
          <w:sz w:val="18"/>
        </w:rPr>
      </w:pPr>
      <w:r>
        <w:rPr>
          <w:sz w:val="18"/>
        </w:rPr>
        <w:t>Die Kassengeschäfte liegen in den Händen des (der) Kassenführers(in). Der (die) erste Vorsitzende ist ebenfalls zeichnung</w:t>
      </w:r>
      <w:r>
        <w:rPr>
          <w:sz w:val="18"/>
        </w:rPr>
        <w:t>s</w:t>
      </w:r>
      <w:r>
        <w:rPr>
          <w:sz w:val="18"/>
        </w:rPr>
        <w:t>berechtigt. Die Kassenbücher sind geordnet zu führen und jährlich abzuschließen. Die Kassenführung wird nach jedem Spie</w:t>
      </w:r>
      <w:r>
        <w:rPr>
          <w:sz w:val="18"/>
        </w:rPr>
        <w:t>l</w:t>
      </w:r>
      <w:r>
        <w:rPr>
          <w:sz w:val="18"/>
        </w:rPr>
        <w:t>jahr von zwei Revisoren geprüft, die von der vorherigen Mitgliederversammlung gewählt wurden.  Die Prüfung ist dem Vorstand unterschrieben mit Kommentar zur Kenntnis zu geben.</w:t>
      </w:r>
    </w:p>
    <w:p w:rsidR="00BB0AE0" w:rsidRDefault="00BB0AE0">
      <w:pPr>
        <w:jc w:val="both"/>
        <w:rPr>
          <w:sz w:val="18"/>
        </w:rPr>
      </w:pPr>
    </w:p>
    <w:p w:rsidR="00BB0AE0" w:rsidRDefault="00BB0AE0">
      <w:pPr>
        <w:jc w:val="both"/>
        <w:rPr>
          <w:sz w:val="18"/>
        </w:rPr>
      </w:pPr>
    </w:p>
    <w:p w:rsidR="00BB0AE0" w:rsidRDefault="00BB0AE0">
      <w:pPr>
        <w:jc w:val="center"/>
        <w:rPr>
          <w:sz w:val="18"/>
        </w:rPr>
      </w:pPr>
      <w:r>
        <w:rPr>
          <w:sz w:val="18"/>
        </w:rPr>
        <w:t>§19</w:t>
      </w:r>
    </w:p>
    <w:p w:rsidR="00BB0AE0" w:rsidRDefault="00BB0AE0">
      <w:pPr>
        <w:jc w:val="both"/>
        <w:rPr>
          <w:sz w:val="18"/>
        </w:rPr>
      </w:pPr>
      <w:r>
        <w:rPr>
          <w:sz w:val="18"/>
        </w:rPr>
        <w:t>Die ordentliche Mitgliederversammlung hat bis Ende April jeden Jahres stattzufinden. Eine außerordentliche Mitgliederve</w:t>
      </w:r>
      <w:r>
        <w:rPr>
          <w:sz w:val="18"/>
        </w:rPr>
        <w:t>r</w:t>
      </w:r>
      <w:r>
        <w:rPr>
          <w:sz w:val="18"/>
        </w:rPr>
        <w:t>sammlung muss auf Antrag von mindestens 1/3 der Mitglieder oder auf Grund eines Vorstandsbeschlusses einberufen we</w:t>
      </w:r>
      <w:r>
        <w:rPr>
          <w:sz w:val="18"/>
        </w:rPr>
        <w:t>r</w:t>
      </w:r>
      <w:r>
        <w:rPr>
          <w:sz w:val="18"/>
        </w:rPr>
        <w:t>den. Zur Mitgliederversammlung sind sämtliche Mitglieder mindestens eine Woche vorher unter Bekanntgabe der Tagesor</w:t>
      </w:r>
      <w:r>
        <w:rPr>
          <w:sz w:val="18"/>
        </w:rPr>
        <w:t>d</w:t>
      </w:r>
      <w:r>
        <w:rPr>
          <w:sz w:val="18"/>
        </w:rPr>
        <w:t>nung durch Bekanntmachung im Amtlichen Mitteilungsblatt Prüm einzuladen. Ordnungsgemäß einberufene Mitgliederve</w:t>
      </w:r>
      <w:r>
        <w:rPr>
          <w:sz w:val="18"/>
        </w:rPr>
        <w:t>r</w:t>
      </w:r>
      <w:r>
        <w:rPr>
          <w:sz w:val="18"/>
        </w:rPr>
        <w:t>sammlungen sind beschlussfähig. Wenn in dieser Satzung nichts anderes ausgesagt wird, werden Entscheidungen mit einf</w:t>
      </w:r>
      <w:r>
        <w:rPr>
          <w:sz w:val="18"/>
        </w:rPr>
        <w:t>a</w:t>
      </w:r>
      <w:r>
        <w:rPr>
          <w:sz w:val="18"/>
        </w:rPr>
        <w:t>cher Mehrheit gefällt. Bei Stimmengleichheit ist ein Antrag abgelehnt.</w:t>
      </w:r>
    </w:p>
    <w:p w:rsidR="00BB0AE0" w:rsidRDefault="00BB0AE0">
      <w:pPr>
        <w:jc w:val="both"/>
        <w:rPr>
          <w:sz w:val="18"/>
        </w:rPr>
      </w:pPr>
      <w:r>
        <w:rPr>
          <w:sz w:val="18"/>
        </w:rPr>
        <w:t>Über Anträge, die nicht in der Tagesordnung verzeichnet sind, kann nur abgestimmt werden, wenn dies die Mitgliederve</w:t>
      </w:r>
      <w:r>
        <w:rPr>
          <w:sz w:val="18"/>
        </w:rPr>
        <w:t>r</w:t>
      </w:r>
      <w:r>
        <w:rPr>
          <w:sz w:val="18"/>
        </w:rPr>
        <w:t>sammlung mit einer 2/3 Mehrheit beschließt. Auf Vorschlag des Vorstandes oder auf Antrag eines Mitglieds kann die Mi</w:t>
      </w:r>
      <w:r>
        <w:rPr>
          <w:sz w:val="18"/>
        </w:rPr>
        <w:t>t</w:t>
      </w:r>
      <w:r>
        <w:rPr>
          <w:sz w:val="18"/>
        </w:rPr>
        <w:t>gliederversammlung  Personen, die  sich  in hervorragender Weise um den Club verdient gemacht haben, zu Ehrenmitgli</w:t>
      </w:r>
      <w:r>
        <w:rPr>
          <w:sz w:val="18"/>
        </w:rPr>
        <w:t>e</w:t>
      </w:r>
      <w:r>
        <w:rPr>
          <w:sz w:val="18"/>
        </w:rPr>
        <w:t>dern ernennen. Der Beschluss muss mit einer 3/4 Mehrheit gefasst werden.</w:t>
      </w:r>
    </w:p>
    <w:p w:rsidR="00BB0AE0" w:rsidRDefault="00BB0AE0">
      <w:pPr>
        <w:jc w:val="both"/>
        <w:rPr>
          <w:sz w:val="18"/>
        </w:rPr>
      </w:pPr>
    </w:p>
    <w:p w:rsidR="00BB0AE0" w:rsidRDefault="00BB0AE0">
      <w:pPr>
        <w:jc w:val="both"/>
        <w:rPr>
          <w:sz w:val="18"/>
        </w:rPr>
      </w:pPr>
    </w:p>
    <w:p w:rsidR="00BB0AE0" w:rsidRDefault="00BB0AE0">
      <w:pPr>
        <w:jc w:val="both"/>
        <w:rPr>
          <w:sz w:val="18"/>
        </w:rPr>
      </w:pPr>
    </w:p>
    <w:p w:rsidR="00BB0AE0" w:rsidRDefault="00BB0AE0">
      <w:pPr>
        <w:jc w:val="center"/>
        <w:rPr>
          <w:sz w:val="18"/>
        </w:rPr>
      </w:pPr>
      <w:r>
        <w:rPr>
          <w:sz w:val="18"/>
        </w:rPr>
        <w:t>§20</w:t>
      </w:r>
    </w:p>
    <w:p w:rsidR="00BB0AE0" w:rsidRDefault="00BB0AE0">
      <w:pPr>
        <w:jc w:val="both"/>
        <w:rPr>
          <w:sz w:val="18"/>
        </w:rPr>
      </w:pPr>
      <w:r>
        <w:rPr>
          <w:sz w:val="18"/>
        </w:rPr>
        <w:t>Die Änderung der Satzung erfolgt durch Beschluss der Mitgliederversammlung mit 3/4 Mehrheit.</w:t>
      </w:r>
    </w:p>
    <w:p w:rsidR="00BB0AE0" w:rsidRDefault="00BB0AE0">
      <w:pPr>
        <w:jc w:val="both"/>
        <w:rPr>
          <w:sz w:val="18"/>
        </w:rPr>
      </w:pPr>
    </w:p>
    <w:p w:rsidR="00BB0AE0" w:rsidRDefault="00BB0AE0">
      <w:pPr>
        <w:jc w:val="center"/>
        <w:rPr>
          <w:sz w:val="18"/>
        </w:rPr>
      </w:pPr>
      <w:r>
        <w:rPr>
          <w:sz w:val="18"/>
        </w:rPr>
        <w:t>§21</w:t>
      </w:r>
    </w:p>
    <w:p w:rsidR="00BB0AE0" w:rsidRDefault="00BB0AE0">
      <w:pPr>
        <w:jc w:val="both"/>
        <w:rPr>
          <w:sz w:val="18"/>
        </w:rPr>
      </w:pPr>
      <w:r>
        <w:rPr>
          <w:sz w:val="18"/>
        </w:rPr>
        <w:t>Die Auflösung des Vereins kann nur in einer zu diesem Zweck einberufenen außerordentlichen Mitgliederversammlung mit einer 3/4 Mehrheit beschlossen werden. Die Einberufung einer solchen Versammlung darf nur erfolgen, wenn es der G</w:t>
      </w:r>
      <w:r>
        <w:rPr>
          <w:sz w:val="18"/>
        </w:rPr>
        <w:t>e</w:t>
      </w:r>
      <w:r>
        <w:rPr>
          <w:sz w:val="18"/>
        </w:rPr>
        <w:t>samtvorstand mit einer Mehrheit von Dreiviertel aller seiner Mitglieder beschlossen hat, oder von Zweidrittel der stimmb</w:t>
      </w:r>
      <w:r>
        <w:rPr>
          <w:sz w:val="18"/>
        </w:rPr>
        <w:t>e</w:t>
      </w:r>
      <w:r>
        <w:rPr>
          <w:sz w:val="18"/>
        </w:rPr>
        <w:t>rechtigten Mitglieder des Vereins schriftlich gefordert wurde. Die Abstimmung ist namentlich vorzunehmen.</w:t>
      </w:r>
    </w:p>
    <w:p w:rsidR="00BB0AE0" w:rsidRDefault="00BB0AE0">
      <w:pPr>
        <w:jc w:val="both"/>
        <w:rPr>
          <w:sz w:val="18"/>
        </w:rPr>
      </w:pPr>
      <w:r>
        <w:rPr>
          <w:sz w:val="18"/>
        </w:rPr>
        <w:t xml:space="preserve">Bei Auflösung fällt das Vereinsvermögen an die Gemeinde Olzheim, die es zu steuerbegünstigten Zwecken zu verwenden hat. Beschlüsse über die künftige Verwendung des  Vermögens dürfen erst nach Einwilligung des Finanzamtes ausgeführt werden. </w:t>
      </w:r>
    </w:p>
    <w:p w:rsidR="00BB0AE0" w:rsidRDefault="00BB0AE0">
      <w:pPr>
        <w:jc w:val="both"/>
        <w:rPr>
          <w:sz w:val="18"/>
        </w:rPr>
      </w:pPr>
    </w:p>
    <w:p w:rsidR="00BB0AE0" w:rsidRDefault="00BB0AE0">
      <w:pPr>
        <w:jc w:val="both"/>
        <w:rPr>
          <w:sz w:val="18"/>
        </w:rPr>
      </w:pPr>
      <w:r>
        <w:rPr>
          <w:sz w:val="18"/>
        </w:rPr>
        <w:t xml:space="preserve">Die vorstehende Satzung wurde von der Mitgliederversammlung am </w:t>
      </w:r>
      <w:r w:rsidR="00064B39">
        <w:rPr>
          <w:sz w:val="18"/>
        </w:rPr>
        <w:t>20.03.2018</w:t>
      </w:r>
      <w:r>
        <w:rPr>
          <w:sz w:val="18"/>
        </w:rPr>
        <w:t xml:space="preserve"> genehmigt.</w:t>
      </w:r>
    </w:p>
    <w:p w:rsidR="00064B39" w:rsidRDefault="00064B39">
      <w:pPr>
        <w:jc w:val="both"/>
        <w:rPr>
          <w:sz w:val="18"/>
        </w:rPr>
      </w:pPr>
    </w:p>
    <w:p w:rsidR="00064B39" w:rsidRDefault="00064B39">
      <w:pPr>
        <w:jc w:val="both"/>
        <w:rPr>
          <w:sz w:val="18"/>
        </w:rPr>
      </w:pPr>
    </w:p>
    <w:p w:rsidR="00064B39" w:rsidRDefault="00064B39">
      <w:pPr>
        <w:jc w:val="both"/>
        <w:rPr>
          <w:sz w:val="18"/>
        </w:rPr>
      </w:pPr>
    </w:p>
    <w:p w:rsidR="00064B39" w:rsidRDefault="00064B39">
      <w:pPr>
        <w:jc w:val="both"/>
        <w:rPr>
          <w:sz w:val="18"/>
        </w:rPr>
      </w:pPr>
    </w:p>
    <w:p w:rsidR="00064B39" w:rsidRDefault="00064B39">
      <w:pPr>
        <w:jc w:val="both"/>
        <w:rPr>
          <w:sz w:val="18"/>
        </w:rPr>
      </w:pPr>
    </w:p>
    <w:p w:rsidR="00064B39" w:rsidRDefault="00064B39">
      <w:pPr>
        <w:jc w:val="both"/>
        <w:rPr>
          <w:sz w:val="18"/>
        </w:rPr>
      </w:pPr>
      <w:r>
        <w:rPr>
          <w:sz w:val="18"/>
        </w:rPr>
        <w:t>Bernhard Lux</w:t>
      </w:r>
    </w:p>
    <w:p w:rsidR="00064B39" w:rsidRPr="00064B39" w:rsidRDefault="00064B39" w:rsidP="00064B39">
      <w:pPr>
        <w:pStyle w:val="Listenabsatz"/>
        <w:ind w:left="0"/>
        <w:jc w:val="both"/>
        <w:rPr>
          <w:sz w:val="18"/>
        </w:rPr>
      </w:pPr>
      <w:r>
        <w:rPr>
          <w:sz w:val="18"/>
        </w:rPr>
        <w:t>(1. Vorsitzender)</w:t>
      </w:r>
    </w:p>
    <w:sectPr w:rsidR="00064B39" w:rsidRPr="00064B39">
      <w:footerReference w:type="default" r:id="rId8"/>
      <w:pgSz w:w="11907" w:h="16840"/>
      <w:pgMar w:top="1134" w:right="1418" w:bottom="1134" w:left="1418" w:header="720" w:footer="102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0749" w:rsidRDefault="003F0749">
      <w:r>
        <w:separator/>
      </w:r>
    </w:p>
  </w:endnote>
  <w:endnote w:type="continuationSeparator" w:id="0">
    <w:p w:rsidR="003F0749" w:rsidRDefault="003F07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5827" w:rsidRDefault="00C35827">
    <w:pPr>
      <w:pStyle w:val="Fuzeile"/>
      <w:rPr>
        <w:sz w:val="16"/>
      </w:rPr>
    </w:pPr>
    <w:r>
      <w:rPr>
        <w:sz w:val="16"/>
      </w:rPr>
      <w:tab/>
    </w:r>
    <w:r>
      <w:rPr>
        <w:sz w:val="16"/>
      </w:rPr>
      <w:tab/>
      <w:t xml:space="preserve">Seite </w:t>
    </w:r>
    <w:r>
      <w:rPr>
        <w:sz w:val="16"/>
      </w:rPr>
      <w:fldChar w:fldCharType="begin"/>
    </w:r>
    <w:r>
      <w:rPr>
        <w:sz w:val="16"/>
      </w:rPr>
      <w:instrText xml:space="preserve"> PAGE </w:instrText>
    </w:r>
    <w:r>
      <w:rPr>
        <w:sz w:val="16"/>
      </w:rPr>
      <w:fldChar w:fldCharType="separate"/>
    </w:r>
    <w:r w:rsidR="0013511E">
      <w:rPr>
        <w:noProof/>
        <w:sz w:val="16"/>
      </w:rPr>
      <w:t>3</w:t>
    </w:r>
    <w:r>
      <w:rPr>
        <w:sz w:val="16"/>
      </w:rPr>
      <w:fldChar w:fldCharType="end"/>
    </w:r>
    <w:r>
      <w:rPr>
        <w:sz w:val="16"/>
      </w:rPr>
      <w:t xml:space="preserve"> von </w:t>
    </w:r>
    <w:r>
      <w:rPr>
        <w:rStyle w:val="Seitenzahl"/>
        <w:sz w:val="16"/>
      </w:rPr>
      <w:fldChar w:fldCharType="begin"/>
    </w:r>
    <w:r>
      <w:rPr>
        <w:rStyle w:val="Seitenzahl"/>
        <w:sz w:val="16"/>
      </w:rPr>
      <w:instrText xml:space="preserve"> NUMPAGES </w:instrText>
    </w:r>
    <w:r>
      <w:rPr>
        <w:rStyle w:val="Seitenzahl"/>
        <w:sz w:val="16"/>
      </w:rPr>
      <w:fldChar w:fldCharType="separate"/>
    </w:r>
    <w:r w:rsidR="0013511E">
      <w:rPr>
        <w:rStyle w:val="Seitenzahl"/>
        <w:noProof/>
        <w:sz w:val="16"/>
      </w:rPr>
      <w:t>3</w:t>
    </w:r>
    <w:r>
      <w:rPr>
        <w:rStyle w:val="Seitenzahl"/>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0749" w:rsidRDefault="003F0749">
      <w:r>
        <w:separator/>
      </w:r>
    </w:p>
  </w:footnote>
  <w:footnote w:type="continuationSeparator" w:id="0">
    <w:p w:rsidR="003F0749" w:rsidRDefault="003F074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AF7A6C"/>
    <w:multiLevelType w:val="singleLevel"/>
    <w:tmpl w:val="9230DB36"/>
    <w:lvl w:ilvl="0">
      <w:numFmt w:val="bullet"/>
      <w:lvlText w:val="-"/>
      <w:lvlJc w:val="left"/>
      <w:pPr>
        <w:tabs>
          <w:tab w:val="num" w:pos="360"/>
        </w:tabs>
        <w:ind w:left="360" w:hanging="360"/>
      </w:pPr>
      <w:rPr>
        <w:rFonts w:hint="default"/>
      </w:rPr>
    </w:lvl>
  </w:abstractNum>
  <w:abstractNum w:abstractNumId="1">
    <w:nsid w:val="3C832AE0"/>
    <w:multiLevelType w:val="hybridMultilevel"/>
    <w:tmpl w:val="51348F36"/>
    <w:lvl w:ilvl="0" w:tplc="E3524188">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6"/>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6740"/>
    <w:rsid w:val="00064B39"/>
    <w:rsid w:val="00123B5A"/>
    <w:rsid w:val="0013511E"/>
    <w:rsid w:val="002A6740"/>
    <w:rsid w:val="002E473F"/>
    <w:rsid w:val="00385C32"/>
    <w:rsid w:val="003F0749"/>
    <w:rsid w:val="0067375B"/>
    <w:rsid w:val="00856EE6"/>
    <w:rsid w:val="00B36E75"/>
    <w:rsid w:val="00BB0AE0"/>
    <w:rsid w:val="00BD09D6"/>
    <w:rsid w:val="00C1747A"/>
    <w:rsid w:val="00C35827"/>
    <w:rsid w:val="00EB03A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Pr>
      <w:rFonts w:ascii="Tahoma" w:hAnsi="Tahoma" w:cs="Tahoma"/>
      <w:sz w:val="16"/>
      <w:szCs w:val="16"/>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Textkrper">
    <w:name w:val="Body Text"/>
    <w:basedOn w:val="Standard"/>
    <w:rPr>
      <w:sz w:val="22"/>
    </w:rPr>
  </w:style>
  <w:style w:type="paragraph" w:styleId="Listenabsatz">
    <w:name w:val="List Paragraph"/>
    <w:basedOn w:val="Standard"/>
    <w:uiPriority w:val="34"/>
    <w:qFormat/>
    <w:rsid w:val="00064B3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Pr>
      <w:rFonts w:ascii="Tahoma" w:hAnsi="Tahoma" w:cs="Tahoma"/>
      <w:sz w:val="16"/>
      <w:szCs w:val="16"/>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Textkrper">
    <w:name w:val="Body Text"/>
    <w:basedOn w:val="Standard"/>
    <w:rPr>
      <w:sz w:val="22"/>
    </w:rPr>
  </w:style>
  <w:style w:type="paragraph" w:styleId="Listenabsatz">
    <w:name w:val="List Paragraph"/>
    <w:basedOn w:val="Standard"/>
    <w:uiPriority w:val="34"/>
    <w:qFormat/>
    <w:rsid w:val="00064B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1095</Words>
  <Characters>6904</Characters>
  <Application>Microsoft Office Word</Application>
  <DocSecurity>0</DocSecurity>
  <Lines>57</Lines>
  <Paragraphs>15</Paragraphs>
  <ScaleCrop>false</ScaleCrop>
  <HeadingPairs>
    <vt:vector size="2" baseType="variant">
      <vt:variant>
        <vt:lpstr>Titel</vt:lpstr>
      </vt:variant>
      <vt:variant>
        <vt:i4>1</vt:i4>
      </vt:variant>
    </vt:vector>
  </HeadingPairs>
  <TitlesOfParts>
    <vt:vector size="1" baseType="lpstr">
      <vt:lpstr>Tennisclub Rot-Wei× Olzheim</vt:lpstr>
    </vt:vector>
  </TitlesOfParts>
  <Company/>
  <LinksUpToDate>false</LinksUpToDate>
  <CharactersWithSpaces>7984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Tennisclub Rot-Wei× Olzheim</dc:title>
  <dc:creator>Hans Volkmar Herbst</dc:creator>
  <cp:lastModifiedBy>Volkmar</cp:lastModifiedBy>
  <cp:revision>4</cp:revision>
  <cp:lastPrinted>2018-03-23T10:46:00Z</cp:lastPrinted>
  <dcterms:created xsi:type="dcterms:W3CDTF">2018-03-23T10:45:00Z</dcterms:created>
  <dcterms:modified xsi:type="dcterms:W3CDTF">2018-03-23T10:46:00Z</dcterms:modified>
</cp:coreProperties>
</file>